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C50F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黑体" w:hAnsi="黑体" w:eastAsia="黑体" w:cs="黑体"/>
          <w:sz w:val="32"/>
          <w:szCs w:val="40"/>
          <w:lang w:val="en-US" w:eastAsia="zh-CN"/>
        </w:rPr>
      </w:pPr>
      <w:r>
        <w:rPr>
          <w:rFonts w:hint="eastAsia" w:ascii="黑体" w:hAnsi="黑体" w:eastAsia="黑体" w:cs="黑体"/>
          <w:sz w:val="32"/>
          <w:szCs w:val="40"/>
          <w:lang w:val="en-US" w:eastAsia="zh-CN"/>
        </w:rPr>
        <w:t>附件：</w:t>
      </w:r>
    </w:p>
    <w:p w14:paraId="3C2042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4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32"/>
          <w:lang w:val="en-US" w:eastAsia="zh-CN"/>
        </w:rPr>
        <w:t>河北省文化和旅游厅机关院内</w:t>
      </w:r>
    </w:p>
    <w:p w14:paraId="6FE61D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4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32"/>
          <w:lang w:val="en-US" w:eastAsia="zh-CN"/>
        </w:rPr>
        <w:t>充电桩投资建设运营合作项目报价单</w:t>
      </w:r>
    </w:p>
    <w:tbl>
      <w:tblPr>
        <w:tblStyle w:val="3"/>
        <w:tblpPr w:leftFromText="180" w:rightFromText="180" w:vertAnchor="text" w:horzAnchor="page" w:tblpXSpec="center" w:tblpY="673"/>
        <w:tblOverlap w:val="never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12"/>
        <w:gridCol w:w="7119"/>
      </w:tblGrid>
      <w:tr w14:paraId="2482ED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5" w:hRule="atLeast"/>
          <w:jc w:val="center"/>
        </w:trPr>
        <w:tc>
          <w:tcPr>
            <w:tcW w:w="1812" w:type="dxa"/>
            <w:noWrap w:val="0"/>
            <w:vAlign w:val="center"/>
          </w:tcPr>
          <w:p w14:paraId="46B725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eastAsia="zh-CN"/>
              </w:rPr>
              <w:t>项目名称</w:t>
            </w:r>
          </w:p>
        </w:tc>
        <w:tc>
          <w:tcPr>
            <w:tcW w:w="7119" w:type="dxa"/>
            <w:noWrap w:val="0"/>
            <w:vAlign w:val="center"/>
          </w:tcPr>
          <w:p w14:paraId="19B9B5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河北省文化和旅游厅机关院内充电桩</w:t>
            </w:r>
          </w:p>
          <w:p w14:paraId="7A129B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投资建设运营合作项目</w:t>
            </w:r>
          </w:p>
        </w:tc>
      </w:tr>
      <w:tr w14:paraId="1594E1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8" w:hRule="atLeast"/>
          <w:jc w:val="center"/>
        </w:trPr>
        <w:tc>
          <w:tcPr>
            <w:tcW w:w="1812" w:type="dxa"/>
            <w:noWrap w:val="0"/>
            <w:vAlign w:val="center"/>
          </w:tcPr>
          <w:p w14:paraId="575F58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eastAsia="zh-CN"/>
              </w:rPr>
              <w:t>充电服务费（不含电费）</w:t>
            </w:r>
          </w:p>
        </w:tc>
        <w:tc>
          <w:tcPr>
            <w:tcW w:w="7119" w:type="dxa"/>
            <w:noWrap w:val="0"/>
            <w:vAlign w:val="center"/>
          </w:tcPr>
          <w:p w14:paraId="0B8FF3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320" w:firstLineChars="1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每充电1度收取充电服务费</w:t>
            </w: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u w:val="single"/>
                <w:lang w:val="en-US" w:eastAsia="zh-CN"/>
              </w:rPr>
              <w:t xml:space="preserve">       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元。</w:t>
            </w:r>
          </w:p>
          <w:p w14:paraId="3CA2A5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320" w:firstLineChars="100"/>
              <w:jc w:val="both"/>
              <w:textAlignment w:val="auto"/>
              <w:outlineLvl w:val="9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（小数点后可保留两位）</w:t>
            </w:r>
          </w:p>
        </w:tc>
      </w:tr>
      <w:tr w14:paraId="21CEAF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4" w:hRule="atLeast"/>
          <w:jc w:val="center"/>
        </w:trPr>
        <w:tc>
          <w:tcPr>
            <w:tcW w:w="1812" w:type="dxa"/>
            <w:noWrap w:val="0"/>
            <w:vAlign w:val="center"/>
          </w:tcPr>
          <w:p w14:paraId="4DAEAA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eastAsia="zh-CN"/>
              </w:rPr>
              <w:t>预</w:t>
            </w:r>
            <w:r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eastAsia="zh-CN"/>
              </w:rPr>
              <w:t>计</w:t>
            </w:r>
          </w:p>
          <w:p w14:paraId="281AB3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eastAsia="zh-CN"/>
              </w:rPr>
              <w:t>完成时间</w:t>
            </w:r>
          </w:p>
        </w:tc>
        <w:tc>
          <w:tcPr>
            <w:tcW w:w="7119" w:type="dxa"/>
            <w:noWrap w:val="0"/>
            <w:vAlign w:val="center"/>
          </w:tcPr>
          <w:p w14:paraId="63AB6D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right="0" w:rightChars="0"/>
              <w:jc w:val="both"/>
              <w:textAlignment w:val="auto"/>
              <w:outlineLvl w:val="9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合同签订后</w:t>
            </w: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u w:val="single"/>
                <w:lang w:val="en-US" w:eastAsia="zh-CN"/>
              </w:rPr>
              <w:t xml:space="preserve">       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lang w:val="en-US" w:eastAsia="zh-CN"/>
              </w:rPr>
              <w:t>天。</w:t>
            </w:r>
          </w:p>
        </w:tc>
      </w:tr>
      <w:tr w14:paraId="3A4F71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9" w:hRule="atLeast"/>
          <w:jc w:val="center"/>
        </w:trPr>
        <w:tc>
          <w:tcPr>
            <w:tcW w:w="1812" w:type="dxa"/>
            <w:noWrap w:val="0"/>
            <w:vAlign w:val="center"/>
          </w:tcPr>
          <w:p w14:paraId="6B146D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eastAsia="zh-CN"/>
              </w:rPr>
              <w:t>服务</w:t>
            </w:r>
          </w:p>
          <w:p w14:paraId="680C4E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eastAsia="zh-CN"/>
              </w:rPr>
              <w:t>承诺</w:t>
            </w:r>
          </w:p>
        </w:tc>
        <w:tc>
          <w:tcPr>
            <w:tcW w:w="7119" w:type="dxa"/>
            <w:noWrap w:val="0"/>
            <w:vAlign w:val="center"/>
          </w:tcPr>
          <w:p w14:paraId="5AC685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right="0" w:rightChars="0" w:firstLine="420" w:firstLineChars="200"/>
              <w:jc w:val="both"/>
              <w:textAlignment w:val="auto"/>
              <w:outlineLvl w:val="9"/>
              <w:rPr>
                <w:rFonts w:hint="eastAsia"/>
                <w:vertAlign w:val="baseline"/>
                <w:lang w:eastAsia="zh-CN"/>
              </w:rPr>
            </w:pPr>
          </w:p>
        </w:tc>
      </w:tr>
      <w:tr w14:paraId="07AFEA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8" w:hRule="atLeast"/>
          <w:jc w:val="center"/>
        </w:trPr>
        <w:tc>
          <w:tcPr>
            <w:tcW w:w="1812" w:type="dxa"/>
            <w:noWrap w:val="0"/>
            <w:vAlign w:val="center"/>
          </w:tcPr>
          <w:p w14:paraId="52A596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right="0" w:rightChars="0" w:firstLine="560" w:firstLineChars="200"/>
              <w:jc w:val="both"/>
              <w:textAlignment w:val="auto"/>
              <w:outlineLvl w:val="9"/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36"/>
                <w:vertAlign w:val="baseline"/>
                <w:lang w:eastAsia="zh-CN"/>
              </w:rPr>
              <w:t>备注</w:t>
            </w:r>
          </w:p>
        </w:tc>
        <w:tc>
          <w:tcPr>
            <w:tcW w:w="7119" w:type="dxa"/>
            <w:noWrap w:val="0"/>
            <w:vAlign w:val="center"/>
          </w:tcPr>
          <w:p w14:paraId="2C9834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1"/>
                <w:vertAlign w:val="baseline"/>
                <w:lang w:val="en-US" w:eastAsia="zh-CN"/>
              </w:rPr>
              <w:t>1.本表填报服务费为我方最优最终报价，自愿接受贵单位遴选规则；</w:t>
            </w:r>
          </w:p>
          <w:p w14:paraId="5D94A2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1"/>
                <w:vertAlign w:val="baseline"/>
                <w:lang w:val="en-US" w:eastAsia="zh-CN"/>
              </w:rPr>
              <w:t>2.中选后按照本表约定内容签订正式合作合同，不得变相降低让利、增设隐性收费；</w:t>
            </w:r>
          </w:p>
          <w:p w14:paraId="011795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1"/>
                <w:vertAlign w:val="baseline"/>
                <w:lang w:val="en-US" w:eastAsia="zh-CN"/>
              </w:rPr>
              <w:t>3.报价资料真实有效，如有弄虚作假情形，自愿取消参选资格并承担违约相关责任。</w:t>
            </w:r>
          </w:p>
        </w:tc>
      </w:tr>
    </w:tbl>
    <w:p w14:paraId="59BC15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/>
          <w:sz w:val="28"/>
          <w:szCs w:val="21"/>
          <w:lang w:val="en-US" w:eastAsia="zh-CN"/>
        </w:rPr>
      </w:pPr>
      <w:r>
        <w:rPr>
          <w:rFonts w:hint="eastAsia" w:ascii="楷体_GB2312" w:hAnsi="楷体_GB2312" w:eastAsia="楷体_GB2312" w:cs="楷体_GB2312"/>
          <w:sz w:val="28"/>
          <w:szCs w:val="21"/>
          <w:lang w:eastAsia="zh-CN"/>
        </w:rPr>
        <w:t>公司名称（盖章）：</w:t>
      </w:r>
      <w:r>
        <w:rPr>
          <w:rFonts w:hint="eastAsia" w:ascii="楷体_GB2312" w:hAnsi="楷体_GB2312" w:eastAsia="楷体_GB2312" w:cs="楷体_GB2312"/>
          <w:sz w:val="28"/>
          <w:szCs w:val="21"/>
          <w:lang w:val="en-US" w:eastAsia="zh-CN"/>
        </w:rPr>
        <w:t xml:space="preserve">                  时间：     年   月   日</w:t>
      </w:r>
    </w:p>
    <w:p w14:paraId="13083C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 w:firstLine="0" w:firstLineChars="0"/>
        <w:jc w:val="left"/>
        <w:textAlignment w:val="auto"/>
        <w:outlineLvl w:val="9"/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联系人：                     联系电话：</w:t>
      </w:r>
    </w:p>
    <w:p w14:paraId="141AC86C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1B3C9915-B41B-4F75-9B23-05E947B4202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78A1E62E-CCF2-49F0-BB92-00359261EC58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A3E4C135-5530-4194-8004-61CFAB8499E3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0757E2C8-A815-4158-8178-18F9FF830677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5" w:fontKey="{1551AF31-1746-46C8-8F03-34521DC439D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5642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2026-09-01T09:17:07Z</dcterms:created>
  <dc:creator>lisuh</dc:creator>
  <cp:lastModifiedBy>林庆荣</cp:lastModifiedBy>
  <dcterms:modified xsi:type="dcterms:W3CDTF">2026-09-01T09:17:17Z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eyJoZGlkIjoiOWQyMzk1MThkNjQwODNhNjJlOTViYjYzZDUzZTcxOTgiLCJ1c2VySWQiOiIxMDUxMjg4MzExIn0=</vt:lpwstr>
  </property>
  <property fmtid="{D5CDD505-2E9C-101B-9397-08002B2CF9AE}" pid="4" name="ICV">
    <vt:lpwstr>7F3D2276EB38427D972DBD35AC034C37_12</vt:lpwstr>
  </property>
</Properties>
</file>