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30" w:lineRule="exact"/>
        <w:rPr>
          <w:rFonts w:ascii="仿宋_GB2312" w:hAnsi="Times New Roman" w:eastAsia="仿宋_GB2312" w:cs="Times New Roman"/>
          <w:color w:val="FF0000"/>
          <w:sz w:val="32"/>
          <w:szCs w:val="32"/>
          <w:u w:val="thick"/>
        </w:rPr>
      </w:pPr>
    </w:p>
    <w:p>
      <w:pPr>
        <w:keepNext w:val="0"/>
        <w:keepLines w:val="0"/>
        <w:widowControl w:val="0"/>
        <w:suppressLineNumbers w:val="0"/>
        <w:spacing w:before="0" w:beforeAutospacing="0" w:after="0" w:afterAutospacing="0" w:line="518" w:lineRule="exact"/>
        <w:ind w:left="0" w:right="0"/>
        <w:jc w:val="center"/>
        <w:rPr>
          <w:rFonts w:hint="eastAsia" w:ascii="宋体" w:hAnsi="宋体" w:eastAsia="宋体" w:cs="Times New Roman"/>
          <w:b/>
          <w:bCs w:val="0"/>
          <w:kern w:val="2"/>
          <w:sz w:val="44"/>
          <w:szCs w:val="44"/>
          <w:lang w:val="en-US" w:eastAsia="zh-CN" w:bidi="ar"/>
        </w:rPr>
      </w:pPr>
      <w:r>
        <w:rPr>
          <w:rFonts w:hint="eastAsia" w:ascii="宋体" w:hAnsi="宋体" w:eastAsia="宋体" w:cs="Times New Roman"/>
          <w:b/>
          <w:bCs w:val="0"/>
          <w:kern w:val="2"/>
          <w:sz w:val="44"/>
          <w:szCs w:val="44"/>
          <w:lang w:val="en-US" w:eastAsia="zh-CN" w:bidi="ar"/>
        </w:rPr>
        <w:t>2019年全省旅游经济运行情况</w:t>
      </w:r>
    </w:p>
    <w:p>
      <w:pPr>
        <w:keepNext w:val="0"/>
        <w:keepLines w:val="0"/>
        <w:widowControl w:val="0"/>
        <w:suppressLineNumbers w:val="0"/>
        <w:spacing w:before="0" w:beforeAutospacing="0" w:after="0" w:afterAutospacing="0" w:line="518" w:lineRule="exact"/>
        <w:ind w:left="0" w:right="0"/>
        <w:jc w:val="center"/>
        <w:rPr>
          <w:rFonts w:hint="eastAsia" w:ascii="宋体" w:hAnsi="宋体" w:eastAsia="宋体" w:cs="Times New Roman"/>
          <w:b/>
          <w:bCs w:val="0"/>
          <w:kern w:val="2"/>
          <w:sz w:val="44"/>
          <w:szCs w:val="44"/>
          <w:lang w:val="en-US" w:eastAsia="zh-CN" w:bidi="ar"/>
        </w:rPr>
      </w:pPr>
    </w:p>
    <w:p>
      <w:pPr>
        <w:ind w:firstLine="640"/>
        <w:jc w:val="left"/>
        <w:rPr>
          <w:rFonts w:hint="eastAsia" w:ascii="仿宋_GB2312" w:hAnsi="Calibri" w:eastAsia="仿宋_GB2312" w:cs="仿宋_GB2312"/>
          <w:color w:val="000000"/>
          <w:kern w:val="2"/>
          <w:sz w:val="32"/>
          <w:szCs w:val="32"/>
          <w:lang w:val="en-US" w:eastAsia="zh-CN" w:bidi="ar"/>
        </w:rPr>
      </w:pPr>
      <w:r>
        <w:rPr>
          <w:rFonts w:hint="eastAsia" w:ascii="仿宋_GB2312" w:hAnsi="Calibri" w:eastAsia="仿宋_GB2312" w:cs="仿宋_GB2312"/>
          <w:kern w:val="2"/>
          <w:sz w:val="32"/>
          <w:szCs w:val="32"/>
          <w:lang w:val="en-US" w:eastAsia="zh-CN" w:bidi="ar"/>
        </w:rPr>
        <w:t>2019年，在省委、省政府正确领导下，全省文化和旅游系统坚持以习近平新时代中国特色社会主义思想为指导，深入学习贯彻党的十九届四中全会、中央经济工作会和省委九届九次、十次全会精神，勇于改革创新，奋力开拓进取，我省的旅游目的地对各地游客吸引力不断增强，文旅融合产品供给能力进一步提升，为全省稳增长、促改革、调结构、惠民生、防风险、保稳定做出了积极贡献。根据各地市文化和旅游部门上报数据信息，经我厅综合测算，全年</w:t>
      </w:r>
      <w:r>
        <w:rPr>
          <w:rFonts w:hint="eastAsia" w:ascii="仿宋_GB2312" w:hAnsi="Calibri" w:eastAsia="仿宋_GB2312" w:cs="仿宋_GB2312"/>
          <w:color w:val="000000"/>
          <w:kern w:val="2"/>
          <w:sz w:val="32"/>
          <w:szCs w:val="32"/>
          <w:lang w:val="en-US" w:eastAsia="zh-CN" w:bidi="ar"/>
        </w:rPr>
        <w:t>共接待海内外游客7.83亿人次，实现旅游总收入9313.35亿元，同比分别增长15.46%和21.96%。</w:t>
      </w:r>
    </w:p>
    <w:p>
      <w:pPr>
        <w:ind w:firstLine="640"/>
        <w:jc w:val="left"/>
        <w:rPr>
          <w:rFonts w:hint="eastAsia" w:ascii="楷体_GB2312" w:hAnsi="Times New Roman" w:eastAsia="楷体_GB2312" w:cs="Times New Roman"/>
          <w:b/>
          <w:sz w:val="28"/>
          <w:szCs w:val="28"/>
        </w:rPr>
      </w:pPr>
    </w:p>
    <w:p>
      <w:pPr>
        <w:ind w:firstLine="640"/>
        <w:jc w:val="left"/>
        <w:rPr>
          <w:rFonts w:hint="eastAsia" w:ascii="楷体_GB2312" w:hAnsi="Times New Roman" w:eastAsia="楷体_GB2312" w:cs="Times New Roman"/>
          <w:b/>
          <w:sz w:val="28"/>
          <w:szCs w:val="28"/>
        </w:rPr>
      </w:pPr>
    </w:p>
    <w:p>
      <w:pPr>
        <w:ind w:firstLine="640"/>
        <w:jc w:val="left"/>
        <w:rPr>
          <w:rFonts w:hint="eastAsia" w:ascii="楷体_GB2312" w:hAnsi="Times New Roman" w:eastAsia="楷体_GB2312" w:cs="Times New Roman"/>
          <w:b/>
          <w:sz w:val="28"/>
          <w:szCs w:val="28"/>
        </w:rPr>
      </w:pPr>
    </w:p>
    <w:p>
      <w:pPr>
        <w:ind w:firstLine="640"/>
        <w:jc w:val="left"/>
        <w:rPr>
          <w:rFonts w:hint="eastAsia" w:ascii="楷体_GB2312" w:hAnsi="Times New Roman" w:eastAsia="楷体_GB2312" w:cs="Times New Roman"/>
          <w:b/>
          <w:sz w:val="28"/>
          <w:szCs w:val="28"/>
        </w:rPr>
      </w:pPr>
    </w:p>
    <w:p>
      <w:pPr>
        <w:ind w:firstLine="640"/>
        <w:jc w:val="left"/>
        <w:rPr>
          <w:rFonts w:hint="eastAsia" w:ascii="楷体_GB2312" w:hAnsi="Times New Roman" w:eastAsia="楷体_GB2312" w:cs="Times New Roman"/>
          <w:b/>
          <w:sz w:val="28"/>
          <w:szCs w:val="28"/>
        </w:rPr>
      </w:pP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楷体_GB2312" w:hAnsi="Times New Roman" w:eastAsia="楷体_GB2312" w:cs="Times New Roman"/>
          <w:b/>
          <w:sz w:val="28"/>
          <w:szCs w:val="28"/>
        </w:rPr>
      </w:pP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楷体_GB2312" w:hAnsi="Times New Roman" w:eastAsia="楷体_GB2312" w:cs="Times New Roman"/>
          <w:b/>
          <w:sz w:val="28"/>
          <w:szCs w:val="28"/>
        </w:rPr>
      </w:pP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楷体_GB2312" w:hAnsi="Times New Roman" w:eastAsia="楷体_GB2312" w:cs="Times New Roman"/>
          <w:b/>
          <w:sz w:val="28"/>
          <w:szCs w:val="28"/>
        </w:rPr>
      </w:pP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楷体_GB2312" w:hAnsi="Times New Roman" w:eastAsia="楷体_GB2312" w:cs="Times New Roman"/>
          <w:b/>
          <w:sz w:val="28"/>
          <w:szCs w:val="28"/>
        </w:rPr>
      </w:pP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楷体_GB2312" w:hAnsi="Times New Roman" w:eastAsia="楷体_GB2312" w:cs="Times New Roman"/>
          <w:b/>
          <w:sz w:val="28"/>
          <w:szCs w:val="28"/>
        </w:rPr>
      </w:pP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楷体_GB2312" w:hAnsi="Times New Roman" w:eastAsia="楷体_GB2312" w:cs="Times New Roman"/>
          <w:b/>
          <w:sz w:val="28"/>
          <w:szCs w:val="28"/>
        </w:rPr>
        <w:sectPr>
          <w:headerReference r:id="rId3" w:type="default"/>
          <w:pgSz w:w="11906" w:h="16838"/>
          <w:pgMar w:top="1440" w:right="1800" w:bottom="1440" w:left="1800" w:header="851" w:footer="992" w:gutter="0"/>
          <w:cols w:space="425" w:num="1"/>
          <w:docGrid w:type="lines" w:linePitch="312" w:charSpace="0"/>
        </w:sectPr>
      </w:pPr>
    </w:p>
    <w:p>
      <w:pPr>
        <w:jc w:val="left"/>
      </w:pPr>
      <w:bookmarkStart w:id="0" w:name="_GoBack"/>
      <w:bookmarkEnd w:id="0"/>
    </w:p>
    <w:sectPr>
      <w:pgSz w:w="16838" w:h="11906" w:orient="landscape"/>
      <w:pgMar w:top="1803" w:right="1440" w:bottom="1803" w:left="1440"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00"/>
  <w:bordersDoNotSurroundHeader w:val="0"/>
  <w:bordersDoNotSurroundFooter w:val="0"/>
  <w:documentProtection w:enforcement="0"/>
  <w:defaultTabStop w:val="420"/>
  <w:drawingGridVerticalSpacing w:val="159"/>
  <w:displayHorizontalDrawingGridEvery w:val="1"/>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hlNGUwNzE0NmQ2ZjE2ODUzNzY2YTFjZDJmNDFkYWYifQ=="/>
  </w:docVars>
  <w:rsids>
    <w:rsidRoot w:val="00DB2CF5"/>
    <w:rsid w:val="00001874"/>
    <w:rsid w:val="00003205"/>
    <w:rsid w:val="00003D0B"/>
    <w:rsid w:val="00013122"/>
    <w:rsid w:val="00013576"/>
    <w:rsid w:val="00013BAD"/>
    <w:rsid w:val="00041B78"/>
    <w:rsid w:val="00050D2A"/>
    <w:rsid w:val="000515CA"/>
    <w:rsid w:val="00062717"/>
    <w:rsid w:val="000653E1"/>
    <w:rsid w:val="00066992"/>
    <w:rsid w:val="00067117"/>
    <w:rsid w:val="00076894"/>
    <w:rsid w:val="000912DF"/>
    <w:rsid w:val="000944A4"/>
    <w:rsid w:val="000B65FB"/>
    <w:rsid w:val="000C2164"/>
    <w:rsid w:val="000E64D9"/>
    <w:rsid w:val="000F51DD"/>
    <w:rsid w:val="001205FA"/>
    <w:rsid w:val="00123093"/>
    <w:rsid w:val="0012751E"/>
    <w:rsid w:val="00136EB2"/>
    <w:rsid w:val="00146479"/>
    <w:rsid w:val="001508AA"/>
    <w:rsid w:val="00154E30"/>
    <w:rsid w:val="00155F73"/>
    <w:rsid w:val="00165FDA"/>
    <w:rsid w:val="00174766"/>
    <w:rsid w:val="00193091"/>
    <w:rsid w:val="00193A76"/>
    <w:rsid w:val="001A6465"/>
    <w:rsid w:val="001B575F"/>
    <w:rsid w:val="001B73F3"/>
    <w:rsid w:val="001C6238"/>
    <w:rsid w:val="001E4085"/>
    <w:rsid w:val="001E55C0"/>
    <w:rsid w:val="001F6DDE"/>
    <w:rsid w:val="0020237C"/>
    <w:rsid w:val="0021115A"/>
    <w:rsid w:val="00217F77"/>
    <w:rsid w:val="00227E32"/>
    <w:rsid w:val="002339E1"/>
    <w:rsid w:val="0024654F"/>
    <w:rsid w:val="00251273"/>
    <w:rsid w:val="002536D1"/>
    <w:rsid w:val="00261684"/>
    <w:rsid w:val="00265418"/>
    <w:rsid w:val="00272E90"/>
    <w:rsid w:val="00276605"/>
    <w:rsid w:val="0028614D"/>
    <w:rsid w:val="002919F7"/>
    <w:rsid w:val="002949F8"/>
    <w:rsid w:val="002A7E8B"/>
    <w:rsid w:val="002B438C"/>
    <w:rsid w:val="002B5D57"/>
    <w:rsid w:val="002C654E"/>
    <w:rsid w:val="002C6B4C"/>
    <w:rsid w:val="002D2A4B"/>
    <w:rsid w:val="002D5874"/>
    <w:rsid w:val="002D7204"/>
    <w:rsid w:val="002E4182"/>
    <w:rsid w:val="002F6161"/>
    <w:rsid w:val="003004F2"/>
    <w:rsid w:val="00301978"/>
    <w:rsid w:val="00311D1D"/>
    <w:rsid w:val="0031410C"/>
    <w:rsid w:val="00324264"/>
    <w:rsid w:val="003352A1"/>
    <w:rsid w:val="003354AB"/>
    <w:rsid w:val="00336812"/>
    <w:rsid w:val="0033755E"/>
    <w:rsid w:val="00347A6D"/>
    <w:rsid w:val="003728D3"/>
    <w:rsid w:val="00374440"/>
    <w:rsid w:val="0038108D"/>
    <w:rsid w:val="00383BD1"/>
    <w:rsid w:val="00387D77"/>
    <w:rsid w:val="003C156C"/>
    <w:rsid w:val="003C7E7B"/>
    <w:rsid w:val="003D2D93"/>
    <w:rsid w:val="003D623A"/>
    <w:rsid w:val="003D7DE3"/>
    <w:rsid w:val="003E1040"/>
    <w:rsid w:val="003E583B"/>
    <w:rsid w:val="003E5E22"/>
    <w:rsid w:val="003E6BAF"/>
    <w:rsid w:val="003E73C3"/>
    <w:rsid w:val="003F2AD5"/>
    <w:rsid w:val="003F363D"/>
    <w:rsid w:val="003F37D4"/>
    <w:rsid w:val="003F7B6D"/>
    <w:rsid w:val="004067ED"/>
    <w:rsid w:val="00410AC2"/>
    <w:rsid w:val="004153CC"/>
    <w:rsid w:val="0042010E"/>
    <w:rsid w:val="00437069"/>
    <w:rsid w:val="00437CFD"/>
    <w:rsid w:val="00447F05"/>
    <w:rsid w:val="00451D8B"/>
    <w:rsid w:val="004553F7"/>
    <w:rsid w:val="00477D3B"/>
    <w:rsid w:val="0049404F"/>
    <w:rsid w:val="004A3A61"/>
    <w:rsid w:val="004A4F7E"/>
    <w:rsid w:val="004B1E82"/>
    <w:rsid w:val="004B24C4"/>
    <w:rsid w:val="004B4BCE"/>
    <w:rsid w:val="004C021A"/>
    <w:rsid w:val="004C2A45"/>
    <w:rsid w:val="004E07BC"/>
    <w:rsid w:val="004E5728"/>
    <w:rsid w:val="004F6B15"/>
    <w:rsid w:val="00500DE6"/>
    <w:rsid w:val="0051254B"/>
    <w:rsid w:val="0051624D"/>
    <w:rsid w:val="005204D9"/>
    <w:rsid w:val="00534FEE"/>
    <w:rsid w:val="005619B2"/>
    <w:rsid w:val="00570EA3"/>
    <w:rsid w:val="00573916"/>
    <w:rsid w:val="00577688"/>
    <w:rsid w:val="00577ADC"/>
    <w:rsid w:val="0058084A"/>
    <w:rsid w:val="00582B62"/>
    <w:rsid w:val="00590FB4"/>
    <w:rsid w:val="005C3018"/>
    <w:rsid w:val="005C3190"/>
    <w:rsid w:val="005C6EAA"/>
    <w:rsid w:val="005D7A0B"/>
    <w:rsid w:val="005E11B8"/>
    <w:rsid w:val="005E77A8"/>
    <w:rsid w:val="005F31B7"/>
    <w:rsid w:val="005F5990"/>
    <w:rsid w:val="005F6453"/>
    <w:rsid w:val="00603BA3"/>
    <w:rsid w:val="00615379"/>
    <w:rsid w:val="006157DF"/>
    <w:rsid w:val="006175C2"/>
    <w:rsid w:val="006212FB"/>
    <w:rsid w:val="0062191F"/>
    <w:rsid w:val="006449D0"/>
    <w:rsid w:val="006642AC"/>
    <w:rsid w:val="00670616"/>
    <w:rsid w:val="00681C1E"/>
    <w:rsid w:val="00697044"/>
    <w:rsid w:val="006977EC"/>
    <w:rsid w:val="006A0B52"/>
    <w:rsid w:val="006A746E"/>
    <w:rsid w:val="006B4C8D"/>
    <w:rsid w:val="006C06AD"/>
    <w:rsid w:val="006C72B0"/>
    <w:rsid w:val="006D789C"/>
    <w:rsid w:val="006E0126"/>
    <w:rsid w:val="006F42F9"/>
    <w:rsid w:val="006F6C82"/>
    <w:rsid w:val="0070437C"/>
    <w:rsid w:val="007223B1"/>
    <w:rsid w:val="00724D1A"/>
    <w:rsid w:val="00745686"/>
    <w:rsid w:val="00750BFB"/>
    <w:rsid w:val="0076402F"/>
    <w:rsid w:val="00770627"/>
    <w:rsid w:val="00771575"/>
    <w:rsid w:val="00777D1A"/>
    <w:rsid w:val="0078623B"/>
    <w:rsid w:val="007873A7"/>
    <w:rsid w:val="007A0133"/>
    <w:rsid w:val="007C7225"/>
    <w:rsid w:val="007D3BB4"/>
    <w:rsid w:val="007F3198"/>
    <w:rsid w:val="007F51F3"/>
    <w:rsid w:val="007F7B84"/>
    <w:rsid w:val="008243CA"/>
    <w:rsid w:val="008266A9"/>
    <w:rsid w:val="0084574E"/>
    <w:rsid w:val="00852973"/>
    <w:rsid w:val="00852F28"/>
    <w:rsid w:val="008953E8"/>
    <w:rsid w:val="008A6CAE"/>
    <w:rsid w:val="008C14E5"/>
    <w:rsid w:val="008D0139"/>
    <w:rsid w:val="008E1962"/>
    <w:rsid w:val="008F384E"/>
    <w:rsid w:val="008F64BC"/>
    <w:rsid w:val="00905250"/>
    <w:rsid w:val="0091174C"/>
    <w:rsid w:val="0091489E"/>
    <w:rsid w:val="00916042"/>
    <w:rsid w:val="00917379"/>
    <w:rsid w:val="0091738E"/>
    <w:rsid w:val="009256B3"/>
    <w:rsid w:val="00931117"/>
    <w:rsid w:val="00951E60"/>
    <w:rsid w:val="00955219"/>
    <w:rsid w:val="00956966"/>
    <w:rsid w:val="00962E04"/>
    <w:rsid w:val="009804EF"/>
    <w:rsid w:val="009818D1"/>
    <w:rsid w:val="009949E2"/>
    <w:rsid w:val="009A6E3D"/>
    <w:rsid w:val="009B5BF2"/>
    <w:rsid w:val="009C3FE9"/>
    <w:rsid w:val="009C70ED"/>
    <w:rsid w:val="009F1A9B"/>
    <w:rsid w:val="009F2783"/>
    <w:rsid w:val="00A0654A"/>
    <w:rsid w:val="00A10D24"/>
    <w:rsid w:val="00A14A71"/>
    <w:rsid w:val="00A16CD2"/>
    <w:rsid w:val="00A257A9"/>
    <w:rsid w:val="00A25A74"/>
    <w:rsid w:val="00A26CDA"/>
    <w:rsid w:val="00A406FB"/>
    <w:rsid w:val="00A40F6B"/>
    <w:rsid w:val="00A52067"/>
    <w:rsid w:val="00A54D04"/>
    <w:rsid w:val="00A55391"/>
    <w:rsid w:val="00A55827"/>
    <w:rsid w:val="00A577CC"/>
    <w:rsid w:val="00A74ABD"/>
    <w:rsid w:val="00A849C3"/>
    <w:rsid w:val="00A84D6C"/>
    <w:rsid w:val="00A85213"/>
    <w:rsid w:val="00AA31FC"/>
    <w:rsid w:val="00AA6CCB"/>
    <w:rsid w:val="00AB57AD"/>
    <w:rsid w:val="00AC4680"/>
    <w:rsid w:val="00AE7145"/>
    <w:rsid w:val="00AF6F21"/>
    <w:rsid w:val="00B11066"/>
    <w:rsid w:val="00B11662"/>
    <w:rsid w:val="00B11930"/>
    <w:rsid w:val="00B14FB9"/>
    <w:rsid w:val="00B34381"/>
    <w:rsid w:val="00B3572F"/>
    <w:rsid w:val="00B46736"/>
    <w:rsid w:val="00B833A4"/>
    <w:rsid w:val="00B91717"/>
    <w:rsid w:val="00B92FCF"/>
    <w:rsid w:val="00B96C9B"/>
    <w:rsid w:val="00BB0346"/>
    <w:rsid w:val="00BC26E3"/>
    <w:rsid w:val="00BC6BD2"/>
    <w:rsid w:val="00BD0739"/>
    <w:rsid w:val="00BE7474"/>
    <w:rsid w:val="00BF3D39"/>
    <w:rsid w:val="00C052F5"/>
    <w:rsid w:val="00C14A2E"/>
    <w:rsid w:val="00C16925"/>
    <w:rsid w:val="00C22AB2"/>
    <w:rsid w:val="00C23699"/>
    <w:rsid w:val="00C4039B"/>
    <w:rsid w:val="00C52A97"/>
    <w:rsid w:val="00C721EC"/>
    <w:rsid w:val="00C81C91"/>
    <w:rsid w:val="00CA26A6"/>
    <w:rsid w:val="00CA3A2F"/>
    <w:rsid w:val="00CB0A4D"/>
    <w:rsid w:val="00CB2064"/>
    <w:rsid w:val="00CB5492"/>
    <w:rsid w:val="00CB7AA8"/>
    <w:rsid w:val="00CC16D6"/>
    <w:rsid w:val="00CC520E"/>
    <w:rsid w:val="00D03B35"/>
    <w:rsid w:val="00D129F5"/>
    <w:rsid w:val="00D33A1E"/>
    <w:rsid w:val="00D3505E"/>
    <w:rsid w:val="00D44B5E"/>
    <w:rsid w:val="00D45166"/>
    <w:rsid w:val="00D71E9D"/>
    <w:rsid w:val="00D72B39"/>
    <w:rsid w:val="00D7532A"/>
    <w:rsid w:val="00D86E07"/>
    <w:rsid w:val="00D96716"/>
    <w:rsid w:val="00DB2CF5"/>
    <w:rsid w:val="00DB2FB4"/>
    <w:rsid w:val="00DF0AD9"/>
    <w:rsid w:val="00DF1B3E"/>
    <w:rsid w:val="00E02D75"/>
    <w:rsid w:val="00E03D56"/>
    <w:rsid w:val="00E041E6"/>
    <w:rsid w:val="00E3146B"/>
    <w:rsid w:val="00E40A8C"/>
    <w:rsid w:val="00E509E9"/>
    <w:rsid w:val="00E521CA"/>
    <w:rsid w:val="00E56B5F"/>
    <w:rsid w:val="00E6370B"/>
    <w:rsid w:val="00E640EC"/>
    <w:rsid w:val="00E646EF"/>
    <w:rsid w:val="00E663F7"/>
    <w:rsid w:val="00E67633"/>
    <w:rsid w:val="00E734BE"/>
    <w:rsid w:val="00E74A6E"/>
    <w:rsid w:val="00E91613"/>
    <w:rsid w:val="00E95CBB"/>
    <w:rsid w:val="00E97249"/>
    <w:rsid w:val="00EA2FD3"/>
    <w:rsid w:val="00EA50E3"/>
    <w:rsid w:val="00EC211B"/>
    <w:rsid w:val="00EC63F0"/>
    <w:rsid w:val="00ED527A"/>
    <w:rsid w:val="00ED7A62"/>
    <w:rsid w:val="00EE1EE1"/>
    <w:rsid w:val="00EE3AAF"/>
    <w:rsid w:val="00EF7E0E"/>
    <w:rsid w:val="00F053E6"/>
    <w:rsid w:val="00F13EA4"/>
    <w:rsid w:val="00F25B34"/>
    <w:rsid w:val="00F261C9"/>
    <w:rsid w:val="00F30225"/>
    <w:rsid w:val="00F31765"/>
    <w:rsid w:val="00F33B10"/>
    <w:rsid w:val="00F45CF1"/>
    <w:rsid w:val="00F54E80"/>
    <w:rsid w:val="00F55CAF"/>
    <w:rsid w:val="00F61E36"/>
    <w:rsid w:val="00F64354"/>
    <w:rsid w:val="00F6446F"/>
    <w:rsid w:val="00F70246"/>
    <w:rsid w:val="00F7236A"/>
    <w:rsid w:val="00F808B1"/>
    <w:rsid w:val="00F90482"/>
    <w:rsid w:val="00F975A6"/>
    <w:rsid w:val="00FA1393"/>
    <w:rsid w:val="00FA2AA3"/>
    <w:rsid w:val="00FD429D"/>
    <w:rsid w:val="00FE197A"/>
    <w:rsid w:val="00FE27A7"/>
    <w:rsid w:val="00FF72FE"/>
    <w:rsid w:val="03C5396A"/>
    <w:rsid w:val="0BBC08D8"/>
    <w:rsid w:val="13D21D1C"/>
    <w:rsid w:val="167B69D2"/>
    <w:rsid w:val="1B1219C3"/>
    <w:rsid w:val="1FF87235"/>
    <w:rsid w:val="241E0DCE"/>
    <w:rsid w:val="27ED5F8A"/>
    <w:rsid w:val="28B93B77"/>
    <w:rsid w:val="315845F3"/>
    <w:rsid w:val="3829749A"/>
    <w:rsid w:val="3DAA74B9"/>
    <w:rsid w:val="5C8A240C"/>
    <w:rsid w:val="65D417E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8">
    <w:name w:val="Default Paragraph Font"/>
    <w:semiHidden/>
    <w:unhideWhenUsed/>
    <w:qFormat/>
    <w:uiPriority w:val="1"/>
  </w:style>
  <w:style w:type="table" w:default="1" w:styleId="7">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Calibri"/>
      <w:sz w:val="22"/>
      <w:szCs w:val="22"/>
      <w:lang w:eastAsia="en-US" w:bidi="en-US"/>
    </w:rPr>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5"/>
    <w:unhideWhenUsed/>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rFonts w:ascii="Times New Roman" w:hAnsi="Times New Roman" w:eastAsia="仿宋_GB2312" w:cs="Times New Roman"/>
      <w:sz w:val="18"/>
      <w:szCs w:val="18"/>
    </w:rPr>
  </w:style>
  <w:style w:type="paragraph" w:styleId="6">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9">
    <w:name w:val="Strong"/>
    <w:basedOn w:val="8"/>
    <w:qFormat/>
    <w:uiPriority w:val="0"/>
    <w:rPr>
      <w:b/>
      <w:bCs/>
    </w:rPr>
  </w:style>
  <w:style w:type="character" w:styleId="10">
    <w:name w:val="FollowedHyperlink"/>
    <w:basedOn w:val="8"/>
    <w:semiHidden/>
    <w:unhideWhenUsed/>
    <w:qFormat/>
    <w:uiPriority w:val="99"/>
    <w:rPr>
      <w:color w:val="800080"/>
      <w:u w:val="none"/>
    </w:rPr>
  </w:style>
  <w:style w:type="character" w:styleId="11">
    <w:name w:val="Emphasis"/>
    <w:basedOn w:val="8"/>
    <w:qFormat/>
    <w:uiPriority w:val="20"/>
    <w:rPr>
      <w:i/>
      <w:iCs/>
    </w:rPr>
  </w:style>
  <w:style w:type="character" w:styleId="12">
    <w:name w:val="HTML Typewriter"/>
    <w:basedOn w:val="8"/>
    <w:semiHidden/>
    <w:unhideWhenUsed/>
    <w:qFormat/>
    <w:uiPriority w:val="99"/>
  </w:style>
  <w:style w:type="character" w:styleId="13">
    <w:name w:val="Hyperlink"/>
    <w:basedOn w:val="8"/>
    <w:semiHidden/>
    <w:unhideWhenUsed/>
    <w:qFormat/>
    <w:uiPriority w:val="99"/>
    <w:rPr>
      <w:color w:val="0000FF"/>
      <w:u w:val="none"/>
    </w:rPr>
  </w:style>
  <w:style w:type="character" w:customStyle="1" w:styleId="14">
    <w:name w:val="页眉 Char"/>
    <w:basedOn w:val="8"/>
    <w:link w:val="5"/>
    <w:qFormat/>
    <w:uiPriority w:val="0"/>
    <w:rPr>
      <w:rFonts w:ascii="Times New Roman" w:hAnsi="Times New Roman" w:eastAsia="仿宋_GB2312" w:cs="Times New Roman"/>
      <w:sz w:val="18"/>
      <w:szCs w:val="18"/>
    </w:rPr>
  </w:style>
  <w:style w:type="character" w:customStyle="1" w:styleId="15">
    <w:name w:val="页脚 Char"/>
    <w:basedOn w:val="8"/>
    <w:link w:val="4"/>
    <w:qFormat/>
    <w:uiPriority w:val="99"/>
    <w:rPr>
      <w:sz w:val="18"/>
      <w:szCs w:val="18"/>
    </w:rPr>
  </w:style>
  <w:style w:type="character" w:customStyle="1" w:styleId="16">
    <w:name w:val="批注框文本 Char"/>
    <w:basedOn w:val="8"/>
    <w:link w:val="3"/>
    <w:semiHidden/>
    <w:qFormat/>
    <w:uiPriority w:val="99"/>
    <w:rPr>
      <w:sz w:val="18"/>
      <w:szCs w:val="18"/>
    </w:rPr>
  </w:style>
  <w:style w:type="paragraph" w:styleId="17">
    <w:name w:val="List Paragraph"/>
    <w:basedOn w:val="1"/>
    <w:qFormat/>
    <w:uiPriority w:val="34"/>
    <w:pPr>
      <w:ind w:firstLine="420" w:firstLineChars="200"/>
    </w:pPr>
  </w:style>
  <w:style w:type="character" w:customStyle="1" w:styleId="18">
    <w:name w:val="wx"/>
    <w:basedOn w:val="8"/>
    <w:qFormat/>
    <w:uiPriority w:val="0"/>
  </w:style>
  <w:style w:type="character" w:customStyle="1" w:styleId="19">
    <w:name w:val="layui-layer-tabnow"/>
    <w:basedOn w:val="8"/>
    <w:qFormat/>
    <w:uiPriority w:val="0"/>
    <w:rPr>
      <w:bdr w:val="single" w:color="CCCCCC" w:sz="6" w:space="0"/>
      <w:shd w:val="clear" w:fill="FFFFFF"/>
    </w:rPr>
  </w:style>
  <w:style w:type="character" w:customStyle="1" w:styleId="20">
    <w:name w:val="dy"/>
    <w:basedOn w:val="8"/>
    <w:qFormat/>
    <w:uiPriority w:val="0"/>
  </w:style>
  <w:style w:type="character" w:customStyle="1" w:styleId="21">
    <w:name w:val="bdsharebuttonbox2"/>
    <w:basedOn w:val="8"/>
    <w:qFormat/>
    <w:uiPriority w:val="0"/>
  </w:style>
  <w:style w:type="character" w:customStyle="1" w:styleId="22">
    <w:name w:val="first-child"/>
    <w:basedOn w:val="8"/>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6</Pages>
  <Words>705</Words>
  <Characters>4025</Characters>
  <Lines>33</Lines>
  <Paragraphs>9</Paragraphs>
  <TotalTime>7</TotalTime>
  <ScaleCrop>false</ScaleCrop>
  <LinksUpToDate>false</LinksUpToDate>
  <CharactersWithSpaces>4721</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2018-09-11T18:08:00Z</dcterms:created>
  <dc:creator>wk-009</dc:creator>
  <cp:lastModifiedBy>朵儿</cp:lastModifiedBy>
  <cp:lastPrinted>2022-12-07T09:44:00Z</cp:lastPrinted>
  <dcterms:modified xsi:type="dcterms:W3CDTF">2023-12-25T07:50:32Z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ECF111C8FDF044B9A277B2B8E96E041C_12</vt:lpwstr>
  </property>
</Properties>
</file>