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560" w:lineRule="exact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</w:p>
    <w:p>
      <w:pPr>
        <w:pStyle w:val="4"/>
        <w:rPr>
          <w:rFonts w:hint="eastAsia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河北省第六批国家级非物质文化遗产代表性传承人评审会推荐名单</w:t>
      </w:r>
    </w:p>
    <w:p>
      <w:pPr>
        <w:spacing w:line="560" w:lineRule="exact"/>
        <w:ind w:firstLine="140" w:firstLineChars="50"/>
        <w:jc w:val="center"/>
        <w:rPr>
          <w:rFonts w:ascii="宋体" w:hAnsi="宋体"/>
          <w:bCs/>
          <w:color w:val="auto"/>
          <w:sz w:val="28"/>
          <w:szCs w:val="28"/>
        </w:rPr>
      </w:pPr>
      <w:r>
        <w:rPr>
          <w:rFonts w:hint="eastAsia" w:ascii="宋体" w:hAnsi="宋体"/>
          <w:bCs/>
          <w:color w:val="auto"/>
          <w:sz w:val="28"/>
          <w:szCs w:val="28"/>
        </w:rPr>
        <w:t>（共计69人）</w:t>
      </w:r>
    </w:p>
    <w:tbl>
      <w:tblPr>
        <w:tblStyle w:val="6"/>
        <w:tblpPr w:leftFromText="180" w:rightFromText="180" w:vertAnchor="text" w:horzAnchor="page" w:tblpX="1198" w:tblpY="287"/>
        <w:tblOverlap w:val="never"/>
        <w:tblW w:w="9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866"/>
        <w:gridCol w:w="950"/>
        <w:gridCol w:w="834"/>
        <w:gridCol w:w="733"/>
        <w:gridCol w:w="3143"/>
        <w:gridCol w:w="2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58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序号</w:t>
            </w:r>
          </w:p>
        </w:tc>
        <w:tc>
          <w:tcPr>
            <w:tcW w:w="86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项目类别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姓名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性别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民族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项目名称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</w:rPr>
              <w:t>申报地区或单位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6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民间文学（1人）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王发礼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耿村民间故事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石家庄市藁城区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传统音乐（7人）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左建华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锣鼓艺术（常山战鼓）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石家庄市正定县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陈安良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满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唢呐艺术（丰宁满族吵子会）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承德市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丰宁满族自治县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姚希呐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唢呐艺术（唐山花吹）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唐山市曹妃甸区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潘德森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冀中笙管乐</w:t>
            </w:r>
          </w:p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（小冯村音乐会）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廊坊市固安县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刘海民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河北鼓吹乐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邯郸市永年区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夏满军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冀中笙管乐（安新县圈头村音乐会）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雄安新区安新县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李长林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冀中笙管乐（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雄县古乐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雄安新区雄县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传统舞蹈（6人）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耿彦斌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井陉拉花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石家庄市井陉县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宋建亮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秧歌（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昌黎地秧歌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秦皇岛市昌黎县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刘建平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秧歌（滦州地秧歌）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唐山市滦州市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刘宝琪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满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龙舞（易县摆字龙灯）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保定市易县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尹春山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狮舞(沧县狮舞)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沧州市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于淑玲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沧州落子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沧州市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南皮县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传统戏剧（15人）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刘凤岭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河北梆子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河北省省直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仇丽荣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晋剧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石家庄市井陉县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屈登梅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蔚县秧歌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张家口市蔚县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董丽萍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晋剧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张家口市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李萍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晋剧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张家口市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刘立新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皮影戏（昌黎皮影戏）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秦皇岛市昌黎县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赵丽亚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皮影戏（唐山皮影戏）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齐永清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皮影戏（唐山皮影戏）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刘尚杰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皮影戏（乐亭皮影戏）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唐山市乐亭县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韩文梅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老调（保定老调）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陈秀枝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南路丝弦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邢台市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val="zh-CN"/>
              </w:rPr>
              <w:t>周苏霞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val="zh-CN"/>
              </w:rPr>
              <w:t>武安平调落子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邯郸市武安市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李会林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四股弦（冀南四股弦）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邯郸市魏县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汤香平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赛戏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张芬然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秧歌戏</w:t>
            </w:r>
          </w:p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（定州秧歌戏）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定州市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曲艺（3人）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贾昌福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乐亭大鼓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唐山市滦南县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朱玉昌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西河大鼓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廊坊市文安县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张君立（张君丽）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回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山东大鼓（梨花大鼓）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邢台市威县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传统体育、游艺与杂技（14人）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王大中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满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满族二贵摔跤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承德市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隆化县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郭  浩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八卦掌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廊坊市固安县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戴建英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太极拳（孙氏太极拳）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栾新春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太极拳（孙氏太极拳）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望都县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snapToGrid w:val="0"/>
              <w:spacing w:line="280" w:lineRule="exact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李印怀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snapToGrid w:val="0"/>
              <w:spacing w:line="280" w:lineRule="exact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snapToGrid w:val="0"/>
              <w:spacing w:line="280" w:lineRule="exact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snapToGrid w:val="0"/>
              <w:spacing w:line="280" w:lineRule="exact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吴桥杂技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snapToGrid w:val="0"/>
              <w:spacing w:line="280" w:lineRule="exact"/>
              <w:jc w:val="center"/>
              <w:textAlignment w:val="baseline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沧州市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吴桥县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王志海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沧州武术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祁明松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沧州武术（燕青拳）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孔令春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青萍剑（贾氏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 w:bidi="ar"/>
              </w:rPr>
              <w:t>青萍剑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沧州市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黄骅市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吴大伟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回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沧州武术（孟村八极拳）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bidi="ar"/>
              </w:rPr>
              <w:t>沧州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市孟村回族自治县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宋君杰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戳脚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衡水市桃城区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张华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形意拳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衡水市深州市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李剑方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太极拳（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王其和太极拳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邢台市任泽区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姚志平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太极拳（武氏太极拳）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邯郸市永年区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陈进学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鹰爪翻子拳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雄安新区雄县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传统美术（8人）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石俊凤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满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丰宁满族剪纸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承德市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丰宁满族自治县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滕天一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满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布糊画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承德市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高佃亮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蔚县剪纸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张家口市蔚县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张万富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柳编（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固安柳编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廊坊市固安县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徐  健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彩扎(秸秆扎刻)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廊坊市永清县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王树昌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曲阳石雕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王自勇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衡水内画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张汝财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衡水内画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传统技艺（11人）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黄景仁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景泰蓝制作技艺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廊坊市大厂回族自治县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马强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砚台制作技艺（易水砚制作技艺）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保定市易县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李仲生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酿造酒传统酿造技艺（刘伶醉酒酿造技艺）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保定市徐水区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杨金庆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传统香制作技艺（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清苑传统制香技艺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保定市清苑区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何深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书画毡制作技艺（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定兴书画毡制作技艺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保定市定兴县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庞永辉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定瓷烧制技艺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保定市曲阳县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李泽霞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蒸馏酒传统酿造技艺（衡水老白干传统酿造技艺）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衡水市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耿辉敏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邢窑陶瓷烧制技艺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邢台市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高庆海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威县土布纺织技艺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邢台市威县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刘运娥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val="zh-CN"/>
              </w:rPr>
              <w:t>传统棉纺织技艺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邯郸市肥乡区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郑运香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女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val="zh-CN"/>
              </w:rPr>
              <w:t>传统棉纺织技艺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邯郸市肥乡区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86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传统医药（1人）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张永来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中医传统制剂方法（金牛眼药制作技艺）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定州市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86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民俗（3人）</w:t>
            </w: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刘尚德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打铁花（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蔚县打树花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张家口市蔚县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牛俊启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灯会（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胜芳灯会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eastAsia="zh-CN" w:bidi="ar"/>
              </w:rPr>
              <w:t>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廊坊市霸州市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84" w:type="dxa"/>
            <w:noWrap w:val="0"/>
            <w:vAlign w:val="center"/>
          </w:tcPr>
          <w:p>
            <w:pPr>
              <w:widowControl/>
              <w:jc w:val="right"/>
              <w:textAlignment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86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50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裴保林</w:t>
            </w:r>
          </w:p>
        </w:tc>
        <w:tc>
          <w:tcPr>
            <w:tcW w:w="834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男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汉</w:t>
            </w:r>
          </w:p>
        </w:tc>
        <w:tc>
          <w:tcPr>
            <w:tcW w:w="3143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民间社火（永年抬花桌）</w:t>
            </w:r>
          </w:p>
        </w:tc>
        <w:tc>
          <w:tcPr>
            <w:tcW w:w="2486" w:type="dxa"/>
            <w:noWrap w:val="0"/>
            <w:vAlign w:val="center"/>
          </w:tcPr>
          <w:p>
            <w:pPr>
              <w:adjustRightInd w:val="0"/>
              <w:snapToGrid w:val="0"/>
              <w:spacing w:line="280" w:lineRule="exact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邯郸市永年区</w:t>
            </w:r>
          </w:p>
        </w:tc>
      </w:tr>
    </w:tbl>
    <w:p>
      <w:pPr>
        <w:spacing w:line="280" w:lineRule="exact"/>
        <w:ind w:left="1120" w:hanging="1120" w:hangingChars="350"/>
        <w:rPr>
          <w:rFonts w:ascii="仿宋_GB2312" w:hAnsi="仿宋_GB2312" w:eastAsia="仿宋_GB2312" w:cs="仿宋_GB2312"/>
          <w:color w:val="auto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6ABC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iPriority="99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index 5"/>
    <w:basedOn w:val="1"/>
    <w:next w:val="1"/>
    <w:unhideWhenUsed/>
    <w:qFormat/>
    <w:uiPriority w:val="99"/>
    <w:pPr>
      <w:ind w:left="168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customStyle="1" w:styleId="8">
    <w:name w:val="Default"/>
    <w:next w:val="4"/>
    <w:qFormat/>
    <w:uiPriority w:val="99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2022-10-09T09:45:52Z</dcterms:created>
  <dc:creator>Administrator</dc:creator>
  <cp:lastModifiedBy>Administrator</cp:lastModifiedBy>
  <dcterms:modified xsi:type="dcterms:W3CDTF">2022-10-09T09:46:29Z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442F11ED9D7C42B6AF4BD84DA8586CE0</vt:lpwstr>
  </property>
</Properties>
</file>