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/>
          <w:b w:val="0"/>
          <w:i w:val="0"/>
          <w:snapToGrid/>
          <w:color w:val="333333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/>
          <w:b w:val="0"/>
          <w:i w:val="0"/>
          <w:snapToGrid/>
          <w:color w:val="333333"/>
          <w:sz w:val="32"/>
          <w:shd w:val="clear" w:color="auto" w:fill="FFFFFF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/>
          <w:b w:val="0"/>
          <w:i w:val="0"/>
          <w:snapToGrid/>
          <w:color w:val="333333"/>
          <w:sz w:val="32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华文中宋" w:hAnsi="华文中宋" w:eastAsia="华文中宋" w:cs="华文中宋"/>
          <w:b w:val="0"/>
          <w:i w:val="0"/>
          <w:snapToGrid/>
          <w:color w:val="333333"/>
          <w:sz w:val="36"/>
          <w:szCs w:val="36"/>
          <w:shd w:val="clear" w:color="auto" w:fill="FFFFFF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i w:val="0"/>
          <w:snapToGrid/>
          <w:color w:val="333333"/>
          <w:sz w:val="36"/>
          <w:szCs w:val="36"/>
          <w:shd w:val="clear" w:color="auto" w:fill="FFFFFF"/>
          <w:lang w:val="en-US" w:eastAsia="zh-CN"/>
        </w:rPr>
        <w:t>河北省智慧文旅创新案例申报表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/>
          <w:b w:val="0"/>
          <w:i w:val="0"/>
          <w:snapToGrid/>
          <w:color w:val="333333"/>
          <w:sz w:val="32"/>
          <w:shd w:val="clear" w:color="auto" w:fill="FFFFFF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1"/>
        <w:gridCol w:w="2099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申报案例名称</w:t>
            </w:r>
          </w:p>
        </w:tc>
        <w:tc>
          <w:tcPr>
            <w:tcW w:w="636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申报单位</w:t>
            </w:r>
          </w:p>
        </w:tc>
        <w:tc>
          <w:tcPr>
            <w:tcW w:w="636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案例类别</w:t>
            </w:r>
          </w:p>
        </w:tc>
        <w:tc>
          <w:tcPr>
            <w:tcW w:w="209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</w:tc>
        <w:tc>
          <w:tcPr>
            <w:tcW w:w="213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所属区县</w:t>
            </w:r>
          </w:p>
        </w:tc>
        <w:tc>
          <w:tcPr>
            <w:tcW w:w="213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案例负责人</w:t>
            </w:r>
          </w:p>
        </w:tc>
        <w:tc>
          <w:tcPr>
            <w:tcW w:w="209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</w:tc>
        <w:tc>
          <w:tcPr>
            <w:tcW w:w="213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职务</w:t>
            </w:r>
          </w:p>
        </w:tc>
        <w:tc>
          <w:tcPr>
            <w:tcW w:w="213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电话</w:t>
            </w:r>
          </w:p>
        </w:tc>
        <w:tc>
          <w:tcPr>
            <w:tcW w:w="209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</w:tc>
        <w:tc>
          <w:tcPr>
            <w:tcW w:w="213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213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0" w:hRule="atLeast"/>
        </w:trPr>
        <w:tc>
          <w:tcPr>
            <w:tcW w:w="21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案例简介</w:t>
            </w:r>
          </w:p>
        </w:tc>
        <w:tc>
          <w:tcPr>
            <w:tcW w:w="636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（包括50字以内概况、申报单位智慧化建设的发展现状、实践和成效等，不超过800字）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6" w:hRule="atLeast"/>
        </w:trPr>
        <w:tc>
          <w:tcPr>
            <w:tcW w:w="8522" w:type="dxa"/>
            <w:gridSpan w:val="4"/>
            <w:noWrap w:val="0"/>
            <w:vAlign w:val="top"/>
          </w:tcPr>
          <w:p>
            <w:pPr>
              <w:ind w:firstLine="560" w:firstLineChars="20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本单位承诺，本申报表及所附相关材料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真实，符合相关要求，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不存在知识产权争议。同意活动举办单位利用相关媒体、平台等开展公益宣传推广，并提供必要支持。  </w:t>
            </w:r>
          </w:p>
          <w:p>
            <w:pPr>
              <w:wordWrap w:val="0"/>
              <w:jc w:val="center"/>
              <w:rPr>
                <w:rFonts w:ascii="仿宋_GB2312" w:hAnsi="黑体" w:eastAsia="仿宋_GB2312"/>
                <w:sz w:val="28"/>
                <w:szCs w:val="28"/>
              </w:rPr>
            </w:pPr>
            <w:r>
              <w:rPr>
                <w:rFonts w:hint="eastAsia" w:ascii="仿宋_GB2312" w:hAnsi="黑体" w:eastAsia="仿宋_GB2312"/>
                <w:sz w:val="28"/>
                <w:szCs w:val="28"/>
                <w:lang w:val="en-US" w:eastAsia="zh-CN"/>
              </w:rPr>
              <w:t xml:space="preserve">                单位：</w:t>
            </w:r>
            <w:r>
              <w:rPr>
                <w:rFonts w:hint="eastAsia" w:ascii="仿宋_GB2312" w:hAnsi="黑体" w:eastAsia="仿宋_GB2312"/>
                <w:sz w:val="28"/>
                <w:szCs w:val="28"/>
              </w:rPr>
              <w:t xml:space="preserve">（盖章）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                          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21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333333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省文物局，各市（含定州、辛集市）文化和旅游（文物）部门，雄安新区宣传网信局，厅直有关单位，机关各处（室、局）</w:t>
            </w: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333333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推荐意见</w:t>
            </w:r>
          </w:p>
        </w:tc>
        <w:tc>
          <w:tcPr>
            <w:tcW w:w="636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333333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333333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333333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 xml:space="preserve">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333333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333333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333333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333333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333333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333333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333333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333333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 w:firstLine="3360" w:firstLineChars="120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单位：（盖章）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 xml:space="preserve">                      </w:t>
            </w:r>
            <w:bookmarkStart w:id="0" w:name="_GoBack"/>
            <w:bookmarkEnd w:id="0"/>
            <w:r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年    月    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/>
                <w:b w:val="0"/>
                <w:i w:val="0"/>
                <w:snapToGrid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/>
          <w:b w:val="0"/>
          <w:i w:val="0"/>
          <w:snapToGrid/>
          <w:color w:val="333333"/>
          <w:sz w:val="32"/>
          <w:shd w:val="clear" w:color="auto" w:fill="FFFFFF"/>
          <w:lang w:val="en-US" w:eastAsia="zh-CN"/>
        </w:rPr>
      </w:pPr>
    </w:p>
    <w:p>
      <w:pPr>
        <w:rPr>
          <w:b/>
          <w:bCs/>
        </w:rPr>
      </w:pPr>
    </w:p>
    <w:sectPr>
      <w:headerReference r:id="rId3" w:type="default"/>
      <w:footerReference r:id="rId4" w:type="default"/>
      <w:pgSz w:w="11906" w:h="16838"/>
      <w:pgMar w:top="2154" w:right="1361" w:bottom="2041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grouping="f" rotation="f" text="f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07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0" w:semiHidden="0" w:name="header"/>
    <w:lsdException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2022-03-11T07:06:09Z</dcterms:created>
  <dc:creator>Administrator</dc:creator>
  <cp:lastModifiedBy>解建宝</cp:lastModifiedBy>
  <dcterms:modified xsi:type="dcterms:W3CDTF">2022-03-11T07:06:49Z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48465839AF574BBA832641EAC5F4AC36</vt:lpwstr>
  </property>
</Properties>
</file>